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6A1" w:rsidRPr="003E06A1" w:rsidRDefault="003E06A1" w:rsidP="003E06A1">
      <w:pPr>
        <w:shd w:val="clear" w:color="auto" w:fill="FFFFFF"/>
        <w:spacing w:before="120"/>
        <w:jc w:val="center"/>
        <w:rPr>
          <w:rFonts w:ascii="Times New Roman" w:hAnsi="Times New Roman" w:cs="Times New Roman"/>
          <w:b/>
          <w:color w:val="000000"/>
          <w:spacing w:val="5"/>
          <w:sz w:val="24"/>
          <w:szCs w:val="24"/>
        </w:rPr>
      </w:pPr>
      <w:r w:rsidRPr="003E06A1">
        <w:rPr>
          <w:rFonts w:ascii="Times New Roman" w:hAnsi="Times New Roman" w:cs="Times New Roman"/>
          <w:b/>
          <w:color w:val="000000"/>
          <w:spacing w:val="5"/>
          <w:sz w:val="24"/>
          <w:szCs w:val="24"/>
        </w:rPr>
        <w:t>АНКЕТА</w:t>
      </w:r>
    </w:p>
    <w:p w:rsidR="003E06A1" w:rsidRPr="003E06A1" w:rsidRDefault="003E06A1" w:rsidP="003E06A1">
      <w:pPr>
        <w:shd w:val="clear" w:color="auto" w:fill="FFFFFF"/>
        <w:tabs>
          <w:tab w:val="left" w:pos="652"/>
        </w:tabs>
        <w:jc w:val="center"/>
        <w:rPr>
          <w:rFonts w:ascii="Times New Roman" w:hAnsi="Times New Roman" w:cs="Times New Roman"/>
          <w:b/>
          <w:color w:val="000000"/>
          <w:spacing w:val="-9"/>
          <w:sz w:val="24"/>
          <w:szCs w:val="24"/>
        </w:rPr>
      </w:pPr>
      <w:r w:rsidRPr="003E06A1">
        <w:rPr>
          <w:rFonts w:ascii="Times New Roman" w:hAnsi="Times New Roman" w:cs="Times New Roman"/>
          <w:b/>
          <w:color w:val="000000"/>
          <w:spacing w:val="-9"/>
          <w:sz w:val="24"/>
          <w:szCs w:val="24"/>
        </w:rPr>
        <w:t xml:space="preserve">педагогов наставников </w:t>
      </w:r>
      <w:bookmarkStart w:id="0" w:name="_GoBack"/>
      <w:bookmarkEnd w:id="0"/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686"/>
        <w:gridCol w:w="3119"/>
        <w:gridCol w:w="2942"/>
      </w:tblGrid>
      <w:tr w:rsidR="003E06A1" w:rsidRPr="003E06A1" w:rsidTr="003E06A1">
        <w:trPr>
          <w:trHeight w:val="478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Педагог-наставник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Начинающий педагог</w:t>
            </w:r>
          </w:p>
        </w:tc>
      </w:tr>
      <w:tr w:rsidR="003E06A1" w:rsidRPr="003E06A1" w:rsidTr="003E06A1">
        <w:trPr>
          <w:trHeight w:val="50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Фамилия, имя, отчество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50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Дата рождения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421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Мобильный телефон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31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50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Образование (год окончания, наименование учебного заведения, факультет, специальность, квалификация)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50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Ученая степень (если имеется), обучение в магистратуре, аспирантуре, соискательство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65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Должность </w:t>
            </w: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(по штатному расписанию)</w:t>
            </w: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650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374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Педагогический стаж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374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Стаж в гимназии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85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Звания, награды, премии (названия и даты получения)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687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Сведения о повышении квалификации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687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публикации за последние 5 лет (название, дата публикации, название издания)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634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 w:rsidP="003E06A1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sz w:val="24"/>
                <w:szCs w:val="24"/>
              </w:rPr>
              <w:t>Дополнительные сведения</w:t>
            </w:r>
          </w:p>
          <w:p w:rsidR="003E06A1" w:rsidRPr="003E06A1" w:rsidRDefault="003E06A1" w:rsidP="003E06A1">
            <w:pPr>
              <w:pStyle w:val="a5"/>
              <w:rPr>
                <w:rFonts w:eastAsia="Times New Roman"/>
                <w:color w:val="000000"/>
                <w:spacing w:val="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(Ваша отличительная черта как педагога; самое важное качество, которое Вы хотели бы воспитать у своих учеников и т.д.)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45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Увлечения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  <w:tr w:rsidR="003E06A1" w:rsidRPr="003E06A1" w:rsidTr="003E06A1">
        <w:trPr>
          <w:trHeight w:val="420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3E06A1">
              <w:rPr>
                <w:rFonts w:ascii="Times New Roman" w:hAnsi="Times New Roman" w:cs="Times New Roman"/>
                <w:bCs/>
                <w:sz w:val="24"/>
                <w:szCs w:val="24"/>
              </w:rPr>
              <w:t>Рабочий телефон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6A1" w:rsidRPr="003E06A1" w:rsidRDefault="003E06A1">
            <w:pPr>
              <w:tabs>
                <w:tab w:val="left" w:pos="652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</w:pPr>
          </w:p>
        </w:tc>
      </w:tr>
    </w:tbl>
    <w:p w:rsidR="003E06A1" w:rsidRPr="003E06A1" w:rsidRDefault="003E06A1" w:rsidP="003E06A1">
      <w:pPr>
        <w:pStyle w:val="a6"/>
        <w:jc w:val="right"/>
        <w:rPr>
          <w:szCs w:val="24"/>
        </w:rPr>
      </w:pPr>
    </w:p>
    <w:p w:rsidR="003E06A1" w:rsidRPr="00EE2516" w:rsidRDefault="003E06A1" w:rsidP="00EE2516">
      <w:pPr>
        <w:shd w:val="clear" w:color="auto" w:fill="FFFFFF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Куратор Школы молодого учителя</w:t>
      </w:r>
      <w:r w:rsidRPr="003E06A1">
        <w:rPr>
          <w:rFonts w:ascii="Times New Roman" w:hAnsi="Times New Roman" w:cs="Times New Roman"/>
          <w:sz w:val="24"/>
          <w:szCs w:val="24"/>
        </w:rPr>
        <w:t xml:space="preserve"> ___________ /__________/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</w:pPr>
      <w:r w:rsidRPr="00DC7C7E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lastRenderedPageBreak/>
        <w:t>АНКЕТА ДЛЯ ПЕДАГОГА-НАСТАВНИКА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1. Как вы понимаете значение слова «наставничество»?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Охарактеризуйте основные направления деятельности педагога-наставника в общеобразовательном учреждении.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Какими навыками, на Ваш взгляд, должен обладать педагог-наставник?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Какое слово (или несколько слов) из перечисленных наилучшим образом ассоциируется с понятием «наставничество»: проводник, спонсор, советник, эксперт, источник знаний, помощник, инструктор, катализатор, образец для подражания, стимулятор, источник энергии, друг, специалист по распределению времени, специалист по диагностике, постановщик цели, надзиратель, планировщик, специалист по решению проблем, учитель?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5. Готовы ли Вы посреди ночи ответить на телефонный звонок своего подопечного и помочь ему составить конспект урока?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6. Умеете ли Вы выслушивать собеседника, не перебивая его?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7. Обладаете ли Вы даром сочувствия?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8. Какие люди Вам не симпатичны? Перечислите те негативные качества, которые Вас больше всего раздражают в человеке.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9. Вы предпочитаете давать советы или показываете правильное решение на своем примере?</w:t>
      </w:r>
    </w:p>
    <w:p w:rsidR="00FF5918" w:rsidRPr="00EE2516" w:rsidRDefault="00FF5918" w:rsidP="00EE2516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Вы готовы учиться и совершенствовать свой профессионализм?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DC7C7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АНКЕТА ДЛЯ МОЛОДОГО УЧИТЕЛЯ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1. Какие аспекты педагогической деятельности Вас более всего беспокоят?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Считаете ли Вы для себя необходимой помощь педагога-наставника?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Насколько легко Вы вступаете в контакты с окружающими?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Какова вероятность того, что Вы обидитесь на справедливую критику?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Выразите в процентах возможный вклад педагога-наставника в Ваше профессиональное становление (Этот вопрос особенно важен для выбора роли педагога-наставника: «проводник», «защитник интересов», «кумир», «консультант» или «контролер».) 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6. Каких конкретно результатов Вы ожидаете от взаимоотношений с педагогом-наставником?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gramStart"/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Какие качества наставника Вами могли бы быть наиболее востребованы: сопереживание, чувствительность, строгость, проницательность, авторитетность, серьезность, уважение к личности, </w:t>
      </w: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пунктуальность, самокритичность,   поощрение  инициативы,  требовательность,  внимательность... (список можно продолжить)?</w:t>
      </w:r>
      <w:proofErr w:type="gramEnd"/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Вам достаточно взаимодействия с педагогом-наставником на работе или Вы хотели бы общаться с ним в </w:t>
      </w:r>
      <w:proofErr w:type="gramStart"/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неформальном</w:t>
      </w:r>
      <w:proofErr w:type="gramEnd"/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обстановке?</w:t>
      </w:r>
    </w:p>
    <w:p w:rsidR="00FF5918" w:rsidRPr="00DC7C7E" w:rsidRDefault="00FF5918" w:rsidP="00FF5918">
      <w:pPr>
        <w:shd w:val="clear" w:color="auto" w:fill="FFFFFF"/>
        <w:autoSpaceDE w:val="0"/>
        <w:autoSpaceDN w:val="0"/>
        <w:adjustRightInd w:val="0"/>
        <w:spacing w:after="0" w:line="276" w:lineRule="auto"/>
        <w:ind w:firstLine="5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9. Кто из членов педагогического коллектива школы оптимальным образом подходит на роль Вашего наставника? Что заставляет Вас так думать?</w:t>
      </w:r>
    </w:p>
    <w:p w:rsidR="00220917" w:rsidRPr="00DC7C7E" w:rsidRDefault="00FF5918" w:rsidP="00220917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7C7E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Вы готовы учиться и совершенствовать свой профессионализм?</w:t>
      </w:r>
    </w:p>
    <w:p w:rsidR="00220917" w:rsidRPr="00220917" w:rsidRDefault="00220917" w:rsidP="00220917">
      <w:pPr>
        <w:spacing w:after="0" w:line="276" w:lineRule="auto"/>
        <w:rPr>
          <w:rFonts w:ascii="Times New Roman" w:eastAsia="Times New Roman" w:hAnsi="Times New Roman" w:cs="Times New Roman"/>
          <w:color w:val="404040" w:themeColor="text1" w:themeTint="BF"/>
          <w:sz w:val="32"/>
          <w:szCs w:val="32"/>
          <w:lang w:eastAsia="ru-RU"/>
        </w:rPr>
      </w:pP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C7C7E">
        <w:rPr>
          <w:rFonts w:ascii="Times New Roman" w:hAnsi="Times New Roman" w:cs="Times New Roman"/>
          <w:b/>
          <w:sz w:val="28"/>
          <w:szCs w:val="28"/>
        </w:rPr>
        <w:t>АНКЕТА  для молодых педагогов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1. Удовлетворяет ли вас уровень вашей профессиональной подготовки?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Да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Нет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Частично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2.Каких знаний, умений, навыков или способностей вам не хватало в начальный период педагогической деятельности (допишите)?________________________________________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3. В каких направлениях организации учебно-</w:t>
      </w:r>
      <w:r w:rsidRPr="00DC7C7E">
        <w:rPr>
          <w:rFonts w:ascii="Times New Roman" w:hAnsi="Times New Roman" w:cs="Times New Roman"/>
          <w:sz w:val="28"/>
          <w:szCs w:val="28"/>
        </w:rPr>
        <w:softHyphen/>
        <w:t>воспитательного процесса вы испытываете трудности?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в календарно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-тематическом планировании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проведении уроков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проведении внеклассных мероприятий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общении с коллегами, администрацией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общении с учащимися, их родителями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другое (допишите) _________________________________________________________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4. Представляет ли для вас трудность:</w:t>
      </w:r>
      <w:r w:rsidRPr="00DC7C7E">
        <w:rPr>
          <w:rFonts w:ascii="Times New Roman" w:hAnsi="Times New Roman" w:cs="Times New Roman"/>
          <w:sz w:val="28"/>
          <w:szCs w:val="28"/>
        </w:rPr>
        <w:tab/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формулировать цели урока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выбирать соответствующие методы и методические приемы для реализации целей урока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мотивировать деятельность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формулировать вопросы проблемного характера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создавать проблемно- 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поисковые ситуации в обучении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подготавливать для учащихся задания различной степени трудности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активизировать учащихся в обучении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организовывать сотрудничество между учащимися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организовывать само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 и взаимоконтроль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организовывать своевременный контроль и коррекцию ЗУН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развивать творческие способности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другое (допишите)__________________________________________________________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lastRenderedPageBreak/>
        <w:t>5. Каким формам повышения квалификации своей профессиональной компетентности отдали бы вы предпочтение в первую, вторую и т. д. очередь (пронумеруйте в порядке выбора):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proofErr w:type="spellStart"/>
      <w:r w:rsidRPr="00DC7C7E">
        <w:rPr>
          <w:rFonts w:ascii="Times New Roman" w:hAnsi="Times New Roman" w:cs="Times New Roman"/>
          <w:sz w:val="28"/>
          <w:szCs w:val="28"/>
        </w:rPr>
        <w:t>cамообразованию</w:t>
      </w:r>
      <w:proofErr w:type="spellEnd"/>
      <w:r w:rsidRPr="00DC7C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практико-ориентированному семинару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курсам повышения квалификации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мастер-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классам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творческим лабораториям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индивидуальной помощи со стороны наставника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предметным кафедрам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школе молодого специалиста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другое (допишите)_________________________________________________________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6. Если бы вам предоставили возможность выбора практико-ориентированных семинаров для повышения своей профессиональной компетентности, то в каком из них вы приняли бы участие в первую, во вторую и т. д. очередь (пронумеруйте в порядке выбора):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типы уроков, методика их подготовки и проведения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методы обучения и их эффективное использование в образовательном процессе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приемы активизации учебно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-познавательной деятельности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учет и оценка знаний учащихся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>психолого-</w:t>
      </w:r>
      <w:r w:rsidRPr="00DC7C7E">
        <w:rPr>
          <w:rFonts w:ascii="Times New Roman" w:hAnsi="Times New Roman" w:cs="Times New Roman"/>
          <w:sz w:val="28"/>
          <w:szCs w:val="28"/>
        </w:rPr>
        <w:softHyphen/>
        <w:t xml:space="preserve">педагогические особенности учащихся разных возрастов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урегулирование конфликтных ситуаций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формы работы с родителями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формы и методы педагогического сотрудничества с учащимися </w:t>
      </w:r>
    </w:p>
    <w:p w:rsidR="00220917" w:rsidRPr="00DC7C7E" w:rsidRDefault="00220917" w:rsidP="00220917">
      <w:pPr>
        <w:pStyle w:val="a5"/>
        <w:rPr>
          <w:rFonts w:ascii="Times New Roman" w:hAnsi="Times New Roman" w:cs="Times New Roman"/>
          <w:sz w:val="28"/>
          <w:szCs w:val="28"/>
        </w:rPr>
      </w:pPr>
      <w:r w:rsidRPr="00DC7C7E">
        <w:rPr>
          <w:rFonts w:ascii="Times New Roman" w:hAnsi="Times New Roman" w:cs="Times New Roman"/>
          <w:sz w:val="28"/>
          <w:szCs w:val="28"/>
        </w:rPr>
        <w:t xml:space="preserve">другое (допишите) ________________________________________________________ </w:t>
      </w:r>
    </w:p>
    <w:p w:rsidR="00DC7C7E" w:rsidRPr="00DC7C7E" w:rsidRDefault="00DC7C7E" w:rsidP="00DC7C7E">
      <w:pPr>
        <w:shd w:val="clear" w:color="auto" w:fill="FFFFFF"/>
        <w:autoSpaceDE w:val="0"/>
        <w:autoSpaceDN w:val="0"/>
        <w:adjustRightInd w:val="0"/>
        <w:spacing w:before="150" w:after="75"/>
        <w:jc w:val="center"/>
        <w:rPr>
          <w:b/>
          <w:bCs/>
          <w:color w:val="000000"/>
          <w:sz w:val="28"/>
          <w:szCs w:val="28"/>
        </w:rPr>
      </w:pPr>
    </w:p>
    <w:p w:rsidR="00DC7C7E" w:rsidRDefault="00DC7C7E" w:rsidP="00DC7C7E">
      <w:pPr>
        <w:shd w:val="clear" w:color="auto" w:fill="FFFFFF"/>
        <w:autoSpaceDE w:val="0"/>
        <w:autoSpaceDN w:val="0"/>
        <w:adjustRightInd w:val="0"/>
        <w:spacing w:before="150" w:after="75"/>
        <w:jc w:val="center"/>
        <w:rPr>
          <w:b/>
          <w:bCs/>
          <w:color w:val="000000"/>
        </w:rPr>
      </w:pP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spacing w:before="150" w:after="75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EE2516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ПРАВИЛА ОБЩЕНИЯ С МОЛОДЫМ ПЕДАГОГОМ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color w:val="000000"/>
          <w:sz w:val="24"/>
          <w:szCs w:val="24"/>
        </w:rPr>
        <w:t>Чтобы взаимодействие с молодыми специалистами было конструктивным и приносило желаемый эффект, педагогу-наставнику необходимо помнить о правилах общения, которые необходимо соблюдать.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1. Не приказывать.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 xml:space="preserve"> Наставник должен помнить, что фраза, содержащая обязательство какого-либо рода, вызывает протест. В процессе общения с молодыми учителями следует отказаться от фраз типа «вы должны», «вам необходимо», «вам нужно» и т. п. Естественной их реакцией на эту фразу могут стать слова: «Ничего я вам не должен. Как хочу, так и работаю!»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2. Не угрожать.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 xml:space="preserve">Любая угроза – это признак слабости. Угроза со стороны наставника – это еще и признак педагогической несостоятельности, некомпетентности. Угрозы или ультиматум со стороны учителя-наставника провоцируют конфликт. «Если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lastRenderedPageBreak/>
        <w:t>Вы не будете выполнять мои требования, то...» – подобные замечания свидетельствуют о неумении наставника аргументировать свою педагогическую позицию, о непонимании ситуации, об отсутствии дипломатических навыков общения. Этот прием не способствует установлению отношений сотрудничества и взаимопонимания между наставником и подопечным.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3. Не проповедовать.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 xml:space="preserve">«Ваш профессиональный долг обязывает...», «На Вас лежит ответственность...» – эти воззвания чаще всего являются пустой тратой времени. Они не воспринимаются и не осознаются молодыми специалистами как значимые, вследствие их </w:t>
      </w:r>
      <w:proofErr w:type="spellStart"/>
      <w:r w:rsidRPr="00EE2516">
        <w:rPr>
          <w:rFonts w:ascii="Times New Roman" w:hAnsi="Times New Roman" w:cs="Times New Roman"/>
          <w:color w:val="000000"/>
          <w:sz w:val="24"/>
          <w:szCs w:val="24"/>
        </w:rPr>
        <w:t>абстрагированности</w:t>
      </w:r>
      <w:proofErr w:type="spellEnd"/>
      <w:r w:rsidRPr="00EE2516">
        <w:rPr>
          <w:rFonts w:ascii="Times New Roman" w:hAnsi="Times New Roman" w:cs="Times New Roman"/>
          <w:color w:val="000000"/>
          <w:sz w:val="24"/>
          <w:szCs w:val="24"/>
        </w:rPr>
        <w:t xml:space="preserve"> от реальной педагогической ситуации.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4. Не поучать.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>Наставник должен помнить о том, что нет ничего хуже, чем навязывать свою собственную точку зрения собеседнику («если бы Вы послушали меня, то...», «если бы Вы последовали примеру....»).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5. Не подсказывать решения.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 xml:space="preserve"> Наставник не должен «учить жизни» молодого учителя. «На Вашем месте я бы...» – эта и подобные ей фразы не стимулируют процесс профессиональной поддержки, поскольку произносятся чаще всего с оттенком превосходства и ущемляют, таким образом, самолюбие молодого педагога.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6. Не выносить суждений.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>Высказывания со стороны наставника типа «Вы должны сменить место работы», «Вы слишком мало внимания уделяете работе» чаще всего наталкиваются на сопротивление и протест молодых учителей, даже в тех случаях, когда они абсолютно справедливы.</w:t>
      </w:r>
    </w:p>
    <w:p w:rsidR="00DC7C7E" w:rsidRPr="00EE2516" w:rsidRDefault="00DC7C7E" w:rsidP="00DC7C7E">
      <w:pPr>
        <w:shd w:val="clear" w:color="auto" w:fill="FFFFFF"/>
        <w:autoSpaceDE w:val="0"/>
        <w:autoSpaceDN w:val="0"/>
        <w:adjustRightInd w:val="0"/>
        <w:ind w:firstLine="5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7. Не оправдывать и не оправдываться.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>Наставник потеряет значительную долю своего влияния, если будет строить свое взаимодействие с подопечными на основе этих приемов общения. «Вы организовали и провели урок не так уж плохо, как кажется на первый взгляд» – данная форма оправдания, конечно, снимает некоторое напряжение в отношениях, но делает существующую профессиональную проблему менее значимой для молодого учителя.</w:t>
      </w:r>
    </w:p>
    <w:p w:rsidR="00DC7C7E" w:rsidRPr="00EE2516" w:rsidRDefault="00DC7C7E" w:rsidP="00DC7C7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251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8. Не ставить «диагноз». </w:t>
      </w:r>
      <w:r w:rsidRPr="00EE2516">
        <w:rPr>
          <w:rFonts w:ascii="Times New Roman" w:hAnsi="Times New Roman" w:cs="Times New Roman"/>
          <w:color w:val="000000"/>
          <w:sz w:val="24"/>
          <w:szCs w:val="24"/>
        </w:rPr>
        <w:t>«Вам нельзя работать в школе, Вы слишком эмоциональны» – такая фраза опытного педагога непременно насторожит молодого учителя и настроит его против наставника.</w:t>
      </w:r>
    </w:p>
    <w:p w:rsidR="00731987" w:rsidRPr="00EE2516" w:rsidRDefault="00731987" w:rsidP="00731987">
      <w:pPr>
        <w:pStyle w:val="2"/>
        <w:rPr>
          <w:szCs w:val="24"/>
        </w:rPr>
      </w:pPr>
      <w:r w:rsidRPr="00EE2516">
        <w:rPr>
          <w:szCs w:val="24"/>
        </w:rPr>
        <w:t xml:space="preserve">АНКЕТА </w:t>
      </w:r>
    </w:p>
    <w:p w:rsidR="00731987" w:rsidRPr="00EE2516" w:rsidRDefault="00731987" w:rsidP="00EE251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E2516">
        <w:rPr>
          <w:rFonts w:ascii="Times New Roman" w:eastAsia="Calibri" w:hAnsi="Times New Roman" w:cs="Times New Roman"/>
          <w:b/>
          <w:sz w:val="24"/>
          <w:szCs w:val="24"/>
        </w:rPr>
        <w:t>для изучения трудностей в работе молодого специалиста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969"/>
        <w:gridCol w:w="1134"/>
        <w:gridCol w:w="1134"/>
        <w:gridCol w:w="1134"/>
        <w:gridCol w:w="1701"/>
      </w:tblGrid>
      <w:tr w:rsidR="00731987" w:rsidRPr="00EE2516" w:rsidTr="0042561B">
        <w:trPr>
          <w:cantSplit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</w:tcBorders>
            <w:vAlign w:val="center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</w:rPr>
            </w:pPr>
          </w:p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</w:rPr>
              <w:t xml:space="preserve">Аспект педагогической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8"/>
                <w:sz w:val="24"/>
                <w:szCs w:val="24"/>
              </w:rPr>
              <w:t>деятельности</w:t>
            </w:r>
          </w:p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Степень затруднения</w:t>
            </w:r>
          </w:p>
        </w:tc>
      </w:tr>
      <w:tr w:rsidR="00731987" w:rsidRPr="00EE2516" w:rsidTr="0042561B">
        <w:trPr>
          <w:cantSplit/>
        </w:trPr>
        <w:tc>
          <w:tcPr>
            <w:tcW w:w="534" w:type="dxa"/>
            <w:vMerge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Очень сильная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сильная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Нет затруднений</w:t>
            </w: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8"/>
                <w:sz w:val="24"/>
                <w:szCs w:val="24"/>
              </w:rPr>
              <w:t>Тематическое планирование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>Поурочное планирование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rPr>
          <w:trHeight w:val="804"/>
        </w:trPr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 xml:space="preserve"> </w:t>
            </w:r>
            <w:r w:rsidRPr="00EE2516"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  <w:t>Овладение    содержанием    новых программ и учебников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</w:rPr>
              <w:t>Умение поставить цели урока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</w:rPr>
              <w:t>Умение отобрать материал к уроку в   соответствии  с  поставленной</w:t>
            </w:r>
            <w:r w:rsidRPr="00EE2516">
              <w:rPr>
                <w:rFonts w:ascii="Times New Roman" w:eastAsia="Calibri" w:hAnsi="Times New Roman" w:cs="Times New Roman"/>
                <w:color w:val="000000"/>
                <w:w w:val="88"/>
                <w:sz w:val="24"/>
                <w:szCs w:val="24"/>
              </w:rPr>
              <w:t xml:space="preserve">  целью.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 xml:space="preserve">Использование     разнообразных     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lastRenderedPageBreak/>
              <w:t>эффективных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1"/>
                <w:sz w:val="24"/>
                <w:szCs w:val="24"/>
              </w:rPr>
              <w:t xml:space="preserve"> форм  обучения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 xml:space="preserve">7. </w:t>
            </w:r>
            <w:r w:rsidRPr="00EE2516"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  <w:t>Использование   элементов   совре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8"/>
                <w:sz w:val="24"/>
                <w:szCs w:val="24"/>
              </w:rPr>
              <w:t>менных</w:t>
            </w:r>
            <w:r w:rsidRPr="00EE2516"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  <w:t xml:space="preserve">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8"/>
                <w:sz w:val="24"/>
                <w:szCs w:val="24"/>
              </w:rPr>
              <w:t>педагогических технологий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10"/>
                <w:sz w:val="24"/>
                <w:szCs w:val="24"/>
              </w:rPr>
              <w:t xml:space="preserve">Проведение   </w:t>
            </w:r>
            <w:r w:rsidRPr="00EE2516">
              <w:rPr>
                <w:rFonts w:ascii="Times New Roman" w:eastAsia="Calibri" w:hAnsi="Times New Roman" w:cs="Times New Roman"/>
                <w:i/>
                <w:color w:val="000000"/>
                <w:spacing w:val="-10"/>
                <w:sz w:val="24"/>
                <w:szCs w:val="24"/>
              </w:rPr>
              <w:t xml:space="preserve">практических  работ,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>предусмотренных программой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  <w:t>Выявление типичных ошибок и затруднений школьников в учении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</w:rPr>
              <w:t xml:space="preserve">Организация   разноуровневой    и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t>индивидуальной работы с учащимися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 xml:space="preserve">Использование      </w:t>
            </w:r>
            <w:proofErr w:type="spellStart"/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>межпредметных</w:t>
            </w:r>
            <w:proofErr w:type="spellEnd"/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 xml:space="preserve">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3"/>
                <w:w w:val="91"/>
                <w:sz w:val="24"/>
                <w:szCs w:val="24"/>
              </w:rPr>
              <w:t>связей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t>Владение   диагностическими   ме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softHyphen/>
              <w:t>тодами и инструментарием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  <w:t>Учет и оценка учебных достиже</w:t>
            </w:r>
            <w:r w:rsidRPr="00EE2516"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  <w:softHyphen/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4"/>
                <w:w w:val="91"/>
                <w:sz w:val="24"/>
                <w:szCs w:val="24"/>
              </w:rPr>
              <w:t>ний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t>Работа с одаренными детьми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t xml:space="preserve">Работа </w:t>
            </w:r>
            <w:r w:rsidRPr="00EE2516">
              <w:rPr>
                <w:rFonts w:ascii="Times New Roman" w:eastAsia="Calibri" w:hAnsi="Times New Roman" w:cs="Times New Roman"/>
                <w:i/>
                <w:color w:val="000000"/>
                <w:spacing w:val="-9"/>
                <w:sz w:val="24"/>
                <w:szCs w:val="24"/>
              </w:rPr>
              <w:t xml:space="preserve">с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9"/>
                <w:sz w:val="24"/>
                <w:szCs w:val="24"/>
              </w:rPr>
              <w:t>неуспевающими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>Обеспечение  дисциплины   и   ак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softHyphen/>
              <w:t>тивного внимания на уроке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8"/>
                <w:sz w:val="24"/>
                <w:szCs w:val="24"/>
              </w:rPr>
              <w:t xml:space="preserve">Умение      провести      самоанализ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1"/>
                <w:sz w:val="24"/>
                <w:szCs w:val="24"/>
              </w:rPr>
              <w:t>урока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  <w:t xml:space="preserve">Умение   провести   анализ   урока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"/>
                <w:w w:val="91"/>
                <w:sz w:val="24"/>
                <w:szCs w:val="24"/>
              </w:rPr>
              <w:t>другого учителя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 xml:space="preserve">Организация внеклассной работы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0"/>
                <w:sz w:val="24"/>
                <w:szCs w:val="24"/>
              </w:rPr>
              <w:t>по предмету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left w:val="single" w:sz="4" w:space="0" w:color="auto"/>
              <w:bottom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10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2"/>
                <w:w w:val="91"/>
                <w:sz w:val="24"/>
                <w:szCs w:val="24"/>
              </w:rPr>
              <w:t>Развитие интереса к предмету, потребностей к знаниям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5"/>
                <w:sz w:val="24"/>
                <w:szCs w:val="24"/>
              </w:rPr>
              <w:t>Планирование самообразования и</w:t>
            </w:r>
          </w:p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spacing w:val="-6"/>
                <w:sz w:val="24"/>
                <w:szCs w:val="24"/>
              </w:rPr>
              <w:t>повышение педагогического мастер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12"/>
                <w:sz w:val="24"/>
                <w:szCs w:val="24"/>
              </w:rPr>
              <w:t>ства</w:t>
            </w:r>
          </w:p>
        </w:tc>
        <w:tc>
          <w:tcPr>
            <w:tcW w:w="1134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987" w:rsidRPr="00EE2516" w:rsidTr="0042561B">
        <w:tc>
          <w:tcPr>
            <w:tcW w:w="5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</w:pPr>
            <w:r w:rsidRPr="00EE2516">
              <w:rPr>
                <w:rFonts w:ascii="Times New Roman" w:eastAsia="Calibri" w:hAnsi="Times New Roman" w:cs="Times New Roman"/>
                <w:color w:val="000000"/>
                <w:w w:val="91"/>
                <w:sz w:val="24"/>
                <w:szCs w:val="24"/>
              </w:rPr>
              <w:t xml:space="preserve">Описание     собственного    опыта </w:t>
            </w:r>
            <w:r w:rsidRPr="00EE2516">
              <w:rPr>
                <w:rFonts w:ascii="Times New Roman" w:eastAsia="Calibri" w:hAnsi="Times New Roman" w:cs="Times New Roman"/>
                <w:color w:val="000000"/>
                <w:spacing w:val="-4"/>
                <w:w w:val="91"/>
                <w:sz w:val="24"/>
                <w:szCs w:val="24"/>
              </w:rPr>
              <w:t>работы</w:t>
            </w: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1987" w:rsidRPr="00EE2516" w:rsidRDefault="00731987" w:rsidP="0042561B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64913" w:rsidRDefault="00664913" w:rsidP="00731987">
      <w:pPr>
        <w:jc w:val="both"/>
        <w:rPr>
          <w:rFonts w:ascii="Calibri" w:eastAsia="Calibri" w:hAnsi="Calibri" w:cs="Times New Roman"/>
          <w:sz w:val="24"/>
        </w:rPr>
      </w:pPr>
    </w:p>
    <w:sectPr w:rsidR="00664913" w:rsidSect="001127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B552E"/>
    <w:multiLevelType w:val="multilevel"/>
    <w:tmpl w:val="2D822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AB2EC6"/>
    <w:multiLevelType w:val="multilevel"/>
    <w:tmpl w:val="ECA8B0E0"/>
    <w:lvl w:ilvl="0">
      <w:start w:val="2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83"/>
        </w:tabs>
        <w:ind w:left="1283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4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1529027E"/>
    <w:multiLevelType w:val="hybridMultilevel"/>
    <w:tmpl w:val="3800A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BE3A33"/>
    <w:multiLevelType w:val="multilevel"/>
    <w:tmpl w:val="C876E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400EE6"/>
    <w:multiLevelType w:val="multilevel"/>
    <w:tmpl w:val="750E3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5BC29B6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6">
    <w:nsid w:val="6A2845F8"/>
    <w:multiLevelType w:val="multilevel"/>
    <w:tmpl w:val="F5068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B04B78"/>
    <w:multiLevelType w:val="multilevel"/>
    <w:tmpl w:val="F208A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411"/>
    <w:rsid w:val="00112737"/>
    <w:rsid w:val="00185F1A"/>
    <w:rsid w:val="00193CDA"/>
    <w:rsid w:val="001E0737"/>
    <w:rsid w:val="001E77AD"/>
    <w:rsid w:val="00220917"/>
    <w:rsid w:val="002825CB"/>
    <w:rsid w:val="00283ABF"/>
    <w:rsid w:val="003A4411"/>
    <w:rsid w:val="003E06A1"/>
    <w:rsid w:val="004D243E"/>
    <w:rsid w:val="00507CDA"/>
    <w:rsid w:val="006509A8"/>
    <w:rsid w:val="00664913"/>
    <w:rsid w:val="00731987"/>
    <w:rsid w:val="007F3F89"/>
    <w:rsid w:val="00A27349"/>
    <w:rsid w:val="00A67095"/>
    <w:rsid w:val="00B84B29"/>
    <w:rsid w:val="00D02D52"/>
    <w:rsid w:val="00DC7C7E"/>
    <w:rsid w:val="00EE2516"/>
    <w:rsid w:val="00FF59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37"/>
  </w:style>
  <w:style w:type="paragraph" w:styleId="2">
    <w:name w:val="heading 2"/>
    <w:basedOn w:val="a"/>
    <w:next w:val="a"/>
    <w:link w:val="20"/>
    <w:qFormat/>
    <w:rsid w:val="0073198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198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9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5918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20917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73198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31987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a6">
    <w:name w:val="Body Text"/>
    <w:basedOn w:val="a"/>
    <w:link w:val="a7"/>
    <w:rsid w:val="0073198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Title"/>
    <w:basedOn w:val="a"/>
    <w:link w:val="a9"/>
    <w:qFormat/>
    <w:rsid w:val="0073198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Название Знак"/>
    <w:basedOn w:val="a0"/>
    <w:link w:val="a8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rsid w:val="0073198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37"/>
  </w:style>
  <w:style w:type="paragraph" w:styleId="2">
    <w:name w:val="heading 2"/>
    <w:basedOn w:val="a"/>
    <w:next w:val="a"/>
    <w:link w:val="20"/>
    <w:qFormat/>
    <w:rsid w:val="0073198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198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9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5918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20917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73198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31987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a6">
    <w:name w:val="Body Text"/>
    <w:basedOn w:val="a"/>
    <w:link w:val="a7"/>
    <w:rsid w:val="0073198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Title"/>
    <w:basedOn w:val="a"/>
    <w:link w:val="a9"/>
    <w:qFormat/>
    <w:rsid w:val="0073198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Название Знак"/>
    <w:basedOn w:val="a0"/>
    <w:link w:val="a8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rsid w:val="0073198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73198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1487</Words>
  <Characters>8478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2</cp:revision>
  <cp:lastPrinted>2017-05-10T03:44:00Z</cp:lastPrinted>
  <dcterms:created xsi:type="dcterms:W3CDTF">2024-11-22T08:42:00Z</dcterms:created>
  <dcterms:modified xsi:type="dcterms:W3CDTF">2024-11-22T08:42:00Z</dcterms:modified>
</cp:coreProperties>
</file>