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4" w:lineRule="auto" w:before="78"/>
        <w:ind w:left="3927" w:right="407" w:hanging="3025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/>
        <w:t>Аннотация</w:t>
      </w:r>
      <w:r>
        <w:rPr>
          <w:spacing w:val="-8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 «Информатика»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ind w:left="0" w:firstLine="0"/>
        <w:jc w:val="left"/>
        <w:rPr>
          <w:b/>
        </w:rPr>
      </w:pPr>
    </w:p>
    <w:p>
      <w:pPr>
        <w:pStyle w:val="BodyText"/>
        <w:spacing w:before="88"/>
        <w:ind w:left="0" w:firstLine="0"/>
        <w:jc w:val="left"/>
        <w:rPr>
          <w:b/>
        </w:rPr>
      </w:pPr>
    </w:p>
    <w:p>
      <w:pPr>
        <w:pStyle w:val="BodyText"/>
        <w:spacing w:line="276" w:lineRule="auto"/>
        <w:ind w:right="109"/>
      </w:pPr>
      <w:r>
        <w:rPr>
          <w:b/>
        </w:rPr>
        <w:t>Программа по информатике </w:t>
      </w:r>
      <w:r>
        <w:rPr/>
        <w:t>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</w:t>
      </w:r>
      <w:r>
        <w:rPr>
          <w:spacing w:val="-5"/>
        </w:rPr>
        <w:t> </w:t>
      </w:r>
      <w:r>
        <w:rPr/>
        <w:t>предметное</w:t>
      </w:r>
      <w:r>
        <w:rPr>
          <w:spacing w:val="-9"/>
        </w:rPr>
        <w:t> </w:t>
      </w:r>
      <w:r>
        <w:rPr/>
        <w:t>содержание,</w:t>
      </w:r>
      <w:r>
        <w:rPr>
          <w:spacing w:val="-2"/>
        </w:rPr>
        <w:t> </w:t>
      </w:r>
      <w:r>
        <w:rPr/>
        <w:t>предусматривает</w:t>
      </w:r>
      <w:r>
        <w:rPr>
          <w:spacing w:val="-4"/>
        </w:rPr>
        <w:t> </w:t>
      </w:r>
      <w:r>
        <w:rPr/>
        <w:t>его структурирование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разделам и темам, определяет распределение его по классам (годам изучения).</w:t>
      </w:r>
    </w:p>
    <w:p>
      <w:pPr>
        <w:pStyle w:val="BodyText"/>
        <w:spacing w:line="276" w:lineRule="auto"/>
        <w:ind w:right="105"/>
      </w:pPr>
      <w:r>
        <w:rPr/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pStyle w:val="BodyText"/>
        <w:ind w:left="720" w:firstLine="0"/>
      </w:pPr>
      <w:r>
        <w:rPr/>
        <w:t>Информатика</w:t>
      </w:r>
      <w:r>
        <w:rPr>
          <w:spacing w:val="-10"/>
        </w:rPr>
        <w:t> </w:t>
      </w:r>
      <w:r>
        <w:rPr/>
        <w:t>на</w:t>
      </w:r>
      <w:r>
        <w:rPr>
          <w:spacing w:val="-4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среднего</w:t>
      </w:r>
      <w:r>
        <w:rPr>
          <w:spacing w:val="-2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6"/>
        </w:rPr>
        <w:t> </w:t>
      </w:r>
      <w:r>
        <w:rPr>
          <w:spacing w:val="-2"/>
        </w:rPr>
        <w:t>отражает:</w:t>
      </w:r>
    </w:p>
    <w:p>
      <w:pPr>
        <w:pStyle w:val="BodyText"/>
        <w:spacing w:line="278" w:lineRule="auto" w:before="40"/>
        <w:ind w:right="107"/>
      </w:pPr>
      <w:r>
        <w:rPr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</w:t>
      </w:r>
      <w:r>
        <w:rPr>
          <w:spacing w:val="-2"/>
        </w:rPr>
        <w:t>системах;</w:t>
      </w:r>
    </w:p>
    <w:p>
      <w:pPr>
        <w:pStyle w:val="BodyText"/>
        <w:spacing w:line="276" w:lineRule="auto"/>
        <w:ind w:right="109"/>
      </w:pPr>
      <w:r>
        <w:rPr/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BodyText"/>
        <w:spacing w:line="275" w:lineRule="exact"/>
        <w:ind w:left="720" w:firstLine="0"/>
      </w:pPr>
      <w:r>
        <w:rPr/>
        <w:t>междисциплинарный</w:t>
      </w:r>
      <w:r>
        <w:rPr>
          <w:spacing w:val="-9"/>
        </w:rPr>
        <w:t> </w:t>
      </w:r>
      <w:r>
        <w:rPr/>
        <w:t>характер</w:t>
      </w:r>
      <w:r>
        <w:rPr>
          <w:spacing w:val="-4"/>
        </w:rPr>
        <w:t> </w:t>
      </w:r>
      <w:r>
        <w:rPr/>
        <w:t>информатики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>
          <w:spacing w:val="-2"/>
        </w:rPr>
        <w:t>деятельности.</w:t>
      </w:r>
    </w:p>
    <w:p>
      <w:pPr>
        <w:pStyle w:val="BodyText"/>
        <w:spacing w:line="276" w:lineRule="auto" w:before="36"/>
        <w:ind w:right="100"/>
      </w:pPr>
      <w:r>
        <w:rPr/>
        <w:t>Курс информатики на уровне среднего общего образования является завершающим этапом непрерывной</w:t>
      </w:r>
      <w:r>
        <w:rPr>
          <w:spacing w:val="-4"/>
        </w:rPr>
        <w:t> </w:t>
      </w:r>
      <w:r>
        <w:rPr/>
        <w:t>подготовки</w:t>
      </w:r>
      <w:r>
        <w:rPr>
          <w:spacing w:val="-4"/>
        </w:rPr>
        <w:t> </w:t>
      </w:r>
      <w:r>
        <w:rPr/>
        <w:t>обучающихся в</w:t>
      </w:r>
      <w:r>
        <w:rPr>
          <w:spacing w:val="-3"/>
        </w:rPr>
        <w:t> </w:t>
      </w:r>
      <w:r>
        <w:rPr/>
        <w:t>области информатики и</w:t>
      </w:r>
      <w:r>
        <w:rPr>
          <w:spacing w:val="-4"/>
        </w:rPr>
        <w:t> </w:t>
      </w:r>
      <w:r>
        <w:rPr/>
        <w:t>информационно- 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 коммуникационных технологий, даёт теоретическое осмысление, интерпретацию и обобщение этого опыта.</w:t>
      </w:r>
    </w:p>
    <w:p>
      <w:pPr>
        <w:pStyle w:val="BodyText"/>
        <w:spacing w:line="276" w:lineRule="auto" w:before="2"/>
        <w:ind w:right="106"/>
      </w:pPr>
      <w:r>
        <w:rPr/>
        <w:t>В содержании учебного предмета «Информатика» выделяются четыре тематических </w:t>
      </w:r>
      <w:r>
        <w:rPr>
          <w:spacing w:val="-2"/>
        </w:rPr>
        <w:t>раздела.</w:t>
      </w:r>
    </w:p>
    <w:p>
      <w:pPr>
        <w:pStyle w:val="BodyText"/>
        <w:spacing w:line="276" w:lineRule="auto"/>
        <w:ind w:right="104"/>
      </w:pPr>
      <w:r>
        <w:rPr/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 сервисов, информационную безопасность.</w:t>
      </w:r>
    </w:p>
    <w:p>
      <w:pPr>
        <w:pStyle w:val="BodyText"/>
        <w:spacing w:line="278" w:lineRule="auto"/>
        <w:ind w:right="114"/>
      </w:pPr>
      <w:r>
        <w:rPr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pStyle w:val="BodyText"/>
        <w:spacing w:line="276" w:lineRule="auto"/>
        <w:ind w:right="110"/>
      </w:pPr>
      <w:r>
        <w:rPr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pStyle w:val="BodyText"/>
        <w:spacing w:line="276" w:lineRule="auto"/>
        <w:ind w:right="102"/>
      </w:pPr>
      <w:r>
        <w:rPr/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pStyle w:val="BodyText"/>
        <w:ind w:left="720" w:firstLine="0"/>
      </w:pPr>
      <w:r>
        <w:rPr/>
        <w:t>Результаты</w:t>
      </w:r>
      <w:r>
        <w:rPr>
          <w:spacing w:val="64"/>
        </w:rPr>
        <w:t>  </w:t>
      </w:r>
      <w:r>
        <w:rPr/>
        <w:t>базового</w:t>
      </w:r>
      <w:r>
        <w:rPr>
          <w:spacing w:val="63"/>
        </w:rPr>
        <w:t>  </w:t>
      </w:r>
      <w:r>
        <w:rPr/>
        <w:t>уровня</w:t>
      </w:r>
      <w:r>
        <w:rPr>
          <w:spacing w:val="64"/>
        </w:rPr>
        <w:t>  </w:t>
      </w:r>
      <w:r>
        <w:rPr/>
        <w:t>изучения</w:t>
      </w:r>
      <w:r>
        <w:rPr>
          <w:spacing w:val="65"/>
        </w:rPr>
        <w:t>  </w:t>
      </w:r>
      <w:r>
        <w:rPr/>
        <w:t>учебного</w:t>
      </w:r>
      <w:r>
        <w:rPr>
          <w:spacing w:val="63"/>
        </w:rPr>
        <w:t>  </w:t>
      </w:r>
      <w:r>
        <w:rPr/>
        <w:t>предмета</w:t>
      </w:r>
      <w:r>
        <w:rPr>
          <w:spacing w:val="63"/>
        </w:rPr>
        <w:t>  </w:t>
      </w:r>
      <w:r>
        <w:rPr>
          <w:spacing w:val="-2"/>
        </w:rPr>
        <w:t>«Информатика»</w:t>
      </w:r>
    </w:p>
    <w:p>
      <w:pPr>
        <w:spacing w:after="0"/>
        <w:sectPr>
          <w:type w:val="continuous"/>
          <w:pgSz w:w="11910" w:h="16840"/>
          <w:pgMar w:top="1100" w:bottom="280" w:left="1580" w:right="740"/>
        </w:sectPr>
      </w:pPr>
    </w:p>
    <w:p>
      <w:pPr>
        <w:pStyle w:val="BodyText"/>
        <w:spacing w:line="276" w:lineRule="auto" w:before="66"/>
        <w:ind w:right="119" w:firstLine="0"/>
      </w:pPr>
      <w:r>
        <w:rPr/>
        <w:t>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pStyle w:val="BodyText"/>
        <w:spacing w:line="280" w:lineRule="auto"/>
        <w:ind w:right="104"/>
      </w:pPr>
      <w:r>
        <w:rPr/>
        <w:t>понимание предмета, ключевых вопросов и основных составляющих элементов изучаемой предметной области;</w:t>
      </w:r>
    </w:p>
    <w:p>
      <w:pPr>
        <w:pStyle w:val="BodyText"/>
        <w:spacing w:line="276" w:lineRule="auto"/>
        <w:ind w:right="108"/>
      </w:pPr>
      <w:r>
        <w:rPr/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>
      <w:pPr>
        <w:pStyle w:val="BodyText"/>
        <w:spacing w:line="276" w:lineRule="auto"/>
        <w:ind w:right="115"/>
      </w:pPr>
      <w:r>
        <w:rPr/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pStyle w:val="BodyText"/>
        <w:spacing w:line="276" w:lineRule="auto"/>
        <w:ind w:right="103"/>
      </w:pPr>
      <w:r>
        <w:rPr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</w:t>
      </w:r>
      <w:r>
        <w:rPr>
          <w:spacing w:val="-15"/>
        </w:rPr>
        <w:t> </w:t>
      </w:r>
      <w:r>
        <w:rPr/>
        <w:t>информационного</w:t>
      </w:r>
      <w:r>
        <w:rPr>
          <w:spacing w:val="-15"/>
        </w:rPr>
        <w:t> </w:t>
      </w:r>
      <w:r>
        <w:rPr/>
        <w:t>общества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возрастающей</w:t>
      </w:r>
      <w:r>
        <w:rPr>
          <w:spacing w:val="-15"/>
        </w:rPr>
        <w:t> </w:t>
      </w:r>
      <w:r>
        <w:rPr/>
        <w:t>конкуренции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рынке</w:t>
      </w:r>
      <w:r>
        <w:rPr>
          <w:spacing w:val="-15"/>
        </w:rPr>
        <w:t> </w:t>
      </w:r>
      <w:r>
        <w:rPr/>
        <w:t>труда. В связи с этим изучение информатики в 10 – 11 классах должно обеспечить:</w:t>
      </w:r>
    </w:p>
    <w:p>
      <w:pPr>
        <w:pStyle w:val="BodyText"/>
        <w:spacing w:line="276" w:lineRule="auto"/>
        <w:ind w:right="115"/>
      </w:pPr>
      <w:r>
        <w:rPr/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pStyle w:val="BodyText"/>
        <w:spacing w:line="275" w:lineRule="exact"/>
        <w:ind w:left="720" w:firstLine="0"/>
      </w:pPr>
      <w:r>
        <w:rPr/>
        <w:t>сформированность</w:t>
      </w:r>
      <w:r>
        <w:rPr>
          <w:spacing w:val="-10"/>
        </w:rPr>
        <w:t> </w:t>
      </w:r>
      <w:r>
        <w:rPr/>
        <w:t>основ</w:t>
      </w:r>
      <w:r>
        <w:rPr>
          <w:spacing w:val="-3"/>
        </w:rPr>
        <w:t> </w:t>
      </w:r>
      <w:r>
        <w:rPr/>
        <w:t>логического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алгоритмического</w:t>
      </w:r>
      <w:r>
        <w:rPr>
          <w:spacing w:val="-4"/>
        </w:rPr>
        <w:t> </w:t>
      </w:r>
      <w:r>
        <w:rPr>
          <w:spacing w:val="-2"/>
        </w:rPr>
        <w:t>мышления;</w:t>
      </w:r>
    </w:p>
    <w:p>
      <w:pPr>
        <w:pStyle w:val="BodyText"/>
        <w:spacing w:line="276" w:lineRule="auto" w:before="33"/>
        <w:ind w:right="100"/>
      </w:pPr>
      <w:r>
        <w:rPr/>
        <w:t>сформированность</w:t>
      </w:r>
      <w:r>
        <w:rPr>
          <w:spacing w:val="-15"/>
        </w:rPr>
        <w:t> </w:t>
      </w:r>
      <w:r>
        <w:rPr/>
        <w:t>умений</w:t>
      </w:r>
      <w:r>
        <w:rPr>
          <w:spacing w:val="-15"/>
        </w:rPr>
        <w:t> </w:t>
      </w:r>
      <w:r>
        <w:rPr/>
        <w:t>различать</w:t>
      </w:r>
      <w:r>
        <w:rPr>
          <w:spacing w:val="-15"/>
        </w:rPr>
        <w:t> </w:t>
      </w:r>
      <w:r>
        <w:rPr/>
        <w:t>факты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оценки,</w:t>
      </w:r>
      <w:r>
        <w:rPr>
          <w:spacing w:val="-15"/>
        </w:rPr>
        <w:t> </w:t>
      </w:r>
      <w:r>
        <w:rPr/>
        <w:t>сравнивать</w:t>
      </w:r>
      <w:r>
        <w:rPr>
          <w:spacing w:val="-15"/>
        </w:rPr>
        <w:t> </w:t>
      </w:r>
      <w:r>
        <w:rPr/>
        <w:t>оценочные</w:t>
      </w:r>
      <w:r>
        <w:rPr>
          <w:spacing w:val="-15"/>
        </w:rPr>
        <w:t> </w:t>
      </w:r>
      <w:r>
        <w:rPr/>
        <w:t>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pStyle w:val="BodyText"/>
        <w:spacing w:line="276" w:lineRule="auto" w:before="3"/>
        <w:ind w:right="105"/>
      </w:pPr>
      <w:r>
        <w:rPr/>
        <w:t>сформированность представлений о влиянии информационных</w:t>
      </w:r>
      <w:r>
        <w:rPr>
          <w:spacing w:val="-1"/>
        </w:rPr>
        <w:t> </w:t>
      </w:r>
      <w:r>
        <w:rPr/>
        <w:t>технологий на</w:t>
      </w:r>
      <w:r>
        <w:rPr>
          <w:spacing w:val="-2"/>
        </w:rPr>
        <w:t> </w:t>
      </w:r>
      <w:r>
        <w:rPr/>
        <w:t>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pStyle w:val="BodyText"/>
        <w:spacing w:line="276" w:lineRule="auto"/>
        <w:ind w:right="109"/>
      </w:pPr>
      <w:r>
        <w:rPr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pStyle w:val="BodyText"/>
        <w:spacing w:line="276" w:lineRule="auto"/>
        <w:ind w:right="104"/>
      </w:pPr>
      <w:r>
        <w:rPr/>
        <w:t>создание условий для развития навыков учебной, проектной, научно- исследовательской и творческой деятельности, мотивации обучающихся к саморазвитию.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spacing w:line="242" w:lineRule="auto"/>
        <w:ind w:left="239"/>
      </w:pPr>
      <w:r>
        <w:rPr/>
        <w:t>МЕСТО</w:t>
      </w:r>
      <w:r>
        <w:rPr>
          <w:spacing w:val="-5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КУРСА</w:t>
      </w:r>
      <w:r>
        <w:rPr>
          <w:spacing w:val="-5"/>
        </w:rPr>
        <w:t> </w:t>
      </w:r>
      <w:r>
        <w:rPr/>
        <w:t>«ВЕРОЯТНОСТЬ</w:t>
      </w:r>
      <w:r>
        <w:rPr>
          <w:spacing w:val="-1"/>
        </w:rPr>
        <w:t> </w:t>
      </w:r>
      <w:r>
        <w:rPr/>
        <w:t>И</w:t>
      </w:r>
      <w:r>
        <w:rPr>
          <w:spacing w:val="-9"/>
        </w:rPr>
        <w:t> </w:t>
      </w:r>
      <w:r>
        <w:rPr/>
        <w:t>СТАТИСТИКА»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УЧЕБНОМ </w:t>
      </w:r>
      <w:r>
        <w:rPr>
          <w:spacing w:val="-2"/>
        </w:rPr>
        <w:t>ПЛАНЕ</w:t>
      </w:r>
    </w:p>
    <w:p>
      <w:pPr>
        <w:pStyle w:val="BodyText"/>
        <w:spacing w:line="276" w:lineRule="auto" w:before="269"/>
        <w:ind w:right="102"/>
      </w:pPr>
      <w:r>
        <w:rPr/>
        <w:t>На</w:t>
      </w:r>
      <w:r>
        <w:rPr>
          <w:spacing w:val="-15"/>
        </w:rPr>
        <w:t> </w:t>
      </w:r>
      <w:r>
        <w:rPr/>
        <w:t>изучение</w:t>
      </w:r>
      <w:r>
        <w:rPr>
          <w:spacing w:val="-15"/>
        </w:rPr>
        <w:t> </w:t>
      </w:r>
      <w:r>
        <w:rPr/>
        <w:t>информатики</w:t>
      </w:r>
      <w:r>
        <w:rPr>
          <w:spacing w:val="-15"/>
        </w:rPr>
        <w:t> </w:t>
      </w:r>
      <w:r>
        <w:rPr/>
        <w:t>(базовый</w:t>
      </w:r>
      <w:r>
        <w:rPr>
          <w:spacing w:val="-15"/>
        </w:rPr>
        <w:t> </w:t>
      </w:r>
      <w:r>
        <w:rPr/>
        <w:t>уровень)</w:t>
      </w:r>
      <w:r>
        <w:rPr>
          <w:spacing w:val="-15"/>
        </w:rPr>
        <w:t> </w:t>
      </w:r>
      <w:r>
        <w:rPr/>
        <w:t>отводится</w:t>
      </w:r>
      <w:r>
        <w:rPr>
          <w:spacing w:val="-15"/>
        </w:rPr>
        <w:t> </w:t>
      </w:r>
      <w:r>
        <w:rPr/>
        <w:t>68</w:t>
      </w:r>
      <w:r>
        <w:rPr>
          <w:spacing w:val="-15"/>
        </w:rPr>
        <w:t> </w:t>
      </w:r>
      <w:r>
        <w:rPr/>
        <w:t>часов: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10</w:t>
      </w:r>
      <w:r>
        <w:rPr>
          <w:spacing w:val="-15"/>
        </w:rPr>
        <w:t> </w:t>
      </w:r>
      <w:r>
        <w:rPr/>
        <w:t>классе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/>
        <w:t>34</w:t>
      </w:r>
      <w:r>
        <w:rPr>
          <w:spacing w:val="-15"/>
        </w:rPr>
        <w:t> </w:t>
      </w:r>
      <w:r>
        <w:rPr/>
        <w:t>часа (1 час в неделю), в 11 классе – 34 часа (1 час в неделю).</w:t>
      </w:r>
    </w:p>
    <w:p>
      <w:pPr>
        <w:pStyle w:val="BodyText"/>
        <w:ind w:left="0" w:firstLine="0"/>
        <w:jc w:val="left"/>
      </w:pPr>
    </w:p>
    <w:p>
      <w:pPr>
        <w:pStyle w:val="BodyText"/>
        <w:spacing w:before="4"/>
        <w:ind w:left="0" w:firstLine="0"/>
        <w:jc w:val="left"/>
      </w:pPr>
    </w:p>
    <w:p>
      <w:pPr>
        <w:pStyle w:val="Heading1"/>
        <w:spacing w:line="273" w:lineRule="exact"/>
      </w:pPr>
      <w:r>
        <w:rPr>
          <w:spacing w:val="-5"/>
        </w:rPr>
        <w:t>УМК</w:t>
      </w:r>
    </w:p>
    <w:p>
      <w:pPr>
        <w:pStyle w:val="ListParagraph"/>
        <w:numPr>
          <w:ilvl w:val="0"/>
          <w:numId w:val="1"/>
        </w:numPr>
        <w:tabs>
          <w:tab w:pos="541" w:val="left" w:leader="none"/>
        </w:tabs>
        <w:spacing w:line="242" w:lineRule="auto" w:before="0" w:after="0"/>
        <w:ind w:left="239" w:right="339" w:firstLine="0"/>
        <w:jc w:val="left"/>
        <w:rPr>
          <w:sz w:val="24"/>
        </w:rPr>
      </w:pPr>
      <w:r>
        <w:rPr>
          <w:b/>
          <w:sz w:val="24"/>
        </w:rPr>
        <w:t>класс: </w:t>
      </w:r>
      <w:r>
        <w:rPr>
          <w:sz w:val="24"/>
        </w:rPr>
        <w:t>Информатика,</w:t>
      </w:r>
      <w:r>
        <w:rPr>
          <w:spacing w:val="-6"/>
          <w:sz w:val="24"/>
        </w:rPr>
        <w:t> </w:t>
      </w:r>
      <w:r>
        <w:rPr>
          <w:sz w:val="24"/>
        </w:rPr>
        <w:t>10</w:t>
      </w:r>
      <w:r>
        <w:rPr>
          <w:spacing w:val="-8"/>
          <w:sz w:val="24"/>
        </w:rPr>
        <w:t> </w:t>
      </w:r>
      <w:r>
        <w:rPr>
          <w:sz w:val="24"/>
        </w:rPr>
        <w:t>класс/</w:t>
      </w:r>
      <w:r>
        <w:rPr>
          <w:spacing w:val="-3"/>
          <w:sz w:val="24"/>
        </w:rPr>
        <w:t> </w:t>
      </w:r>
      <w:r>
        <w:rPr>
          <w:sz w:val="24"/>
        </w:rPr>
        <w:t>Босова</w:t>
      </w:r>
      <w:r>
        <w:rPr>
          <w:spacing w:val="-4"/>
          <w:sz w:val="24"/>
        </w:rPr>
        <w:t> </w:t>
      </w:r>
      <w:r>
        <w:rPr>
          <w:sz w:val="24"/>
        </w:rPr>
        <w:t>Л.Л.,</w:t>
      </w:r>
      <w:r>
        <w:rPr>
          <w:spacing w:val="-6"/>
          <w:sz w:val="24"/>
        </w:rPr>
        <w:t> </w:t>
      </w:r>
      <w:r>
        <w:rPr>
          <w:sz w:val="24"/>
        </w:rPr>
        <w:t>Босова</w:t>
      </w:r>
      <w:r>
        <w:rPr>
          <w:spacing w:val="-4"/>
          <w:sz w:val="24"/>
        </w:rPr>
        <w:t> </w:t>
      </w:r>
      <w:r>
        <w:rPr>
          <w:sz w:val="24"/>
        </w:rPr>
        <w:t>А.Ю.,</w:t>
      </w:r>
      <w:r>
        <w:rPr>
          <w:spacing w:val="-1"/>
          <w:sz w:val="24"/>
        </w:rPr>
        <w:t> </w:t>
      </w:r>
      <w:r>
        <w:rPr>
          <w:sz w:val="24"/>
        </w:rPr>
        <w:t>Общество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ограниченной ответственностью «БИНОМ. Лаборатория знаний»; Акционерное общество</w:t>
      </w:r>
    </w:p>
    <w:p>
      <w:pPr>
        <w:pStyle w:val="BodyText"/>
        <w:spacing w:line="271" w:lineRule="exact"/>
        <w:ind w:left="239" w:firstLine="0"/>
        <w:jc w:val="left"/>
      </w:pPr>
      <w:r>
        <w:rPr/>
        <w:t>«Издательство</w:t>
      </w:r>
      <w:r>
        <w:rPr>
          <w:spacing w:val="-4"/>
        </w:rPr>
        <w:t> </w:t>
      </w:r>
      <w:r>
        <w:rPr>
          <w:spacing w:val="-2"/>
        </w:rPr>
        <w:t>«Просвещение».</w:t>
      </w:r>
    </w:p>
    <w:p>
      <w:pPr>
        <w:pStyle w:val="ListParagraph"/>
        <w:numPr>
          <w:ilvl w:val="0"/>
          <w:numId w:val="1"/>
        </w:numPr>
        <w:tabs>
          <w:tab w:pos="454" w:val="left" w:leader="none"/>
        </w:tabs>
        <w:spacing w:line="264" w:lineRule="auto" w:before="0" w:after="0"/>
        <w:ind w:left="119" w:right="109" w:firstLine="0"/>
        <w:jc w:val="left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29"/>
          <w:sz w:val="24"/>
        </w:rPr>
        <w:t> </w:t>
      </w:r>
      <w:r>
        <w:rPr>
          <w:sz w:val="24"/>
        </w:rPr>
        <w:t>Информатика,</w:t>
      </w:r>
      <w:r>
        <w:rPr>
          <w:spacing w:val="29"/>
          <w:sz w:val="24"/>
        </w:rPr>
        <w:t> </w:t>
      </w:r>
      <w:r>
        <w:rPr>
          <w:sz w:val="24"/>
        </w:rPr>
        <w:t>11 класс/ Босова Л.Л.,</w:t>
      </w:r>
      <w:r>
        <w:rPr>
          <w:spacing w:val="29"/>
          <w:sz w:val="24"/>
        </w:rPr>
        <w:t> </w:t>
      </w:r>
      <w:r>
        <w:rPr>
          <w:sz w:val="24"/>
        </w:rPr>
        <w:t>Босова А.Ю.,</w:t>
      </w:r>
      <w:r>
        <w:rPr>
          <w:spacing w:val="29"/>
          <w:sz w:val="24"/>
        </w:rPr>
        <w:t> </w:t>
      </w:r>
      <w:r>
        <w:rPr>
          <w:sz w:val="24"/>
        </w:rPr>
        <w:t>Общество</w:t>
      </w:r>
      <w:r>
        <w:rPr>
          <w:spacing w:val="31"/>
          <w:sz w:val="24"/>
        </w:rPr>
        <w:t> </w:t>
      </w:r>
      <w:r>
        <w:rPr>
          <w:sz w:val="24"/>
        </w:rPr>
        <w:t>с ограниченной ответственностью</w:t>
      </w:r>
      <w:r>
        <w:rPr>
          <w:spacing w:val="-6"/>
          <w:sz w:val="24"/>
        </w:rPr>
        <w:t> </w:t>
      </w:r>
      <w:r>
        <w:rPr>
          <w:sz w:val="24"/>
        </w:rPr>
        <w:t>«БИНОМ.</w:t>
      </w:r>
      <w:r>
        <w:rPr>
          <w:spacing w:val="-2"/>
          <w:sz w:val="24"/>
        </w:rPr>
        <w:t> </w:t>
      </w:r>
      <w:r>
        <w:rPr>
          <w:sz w:val="24"/>
        </w:rPr>
        <w:t>Лаборатория</w:t>
      </w:r>
      <w:r>
        <w:rPr>
          <w:spacing w:val="-9"/>
          <w:sz w:val="24"/>
        </w:rPr>
        <w:t> </w:t>
      </w:r>
      <w:r>
        <w:rPr>
          <w:sz w:val="24"/>
        </w:rPr>
        <w:t>знаний»;</w:t>
      </w:r>
      <w:r>
        <w:rPr>
          <w:spacing w:val="-4"/>
          <w:sz w:val="24"/>
        </w:rPr>
        <w:t> </w:t>
      </w:r>
      <w:r>
        <w:rPr>
          <w:sz w:val="24"/>
        </w:rPr>
        <w:t>Акционерное</w:t>
      </w:r>
      <w:r>
        <w:rPr>
          <w:spacing w:val="-9"/>
          <w:sz w:val="24"/>
        </w:rPr>
        <w:t> </w:t>
      </w:r>
      <w:r>
        <w:rPr>
          <w:sz w:val="24"/>
        </w:rPr>
        <w:t>общество «Издательство</w:t>
      </w:r>
    </w:p>
    <w:p>
      <w:pPr>
        <w:pStyle w:val="BodyText"/>
        <w:spacing w:line="274" w:lineRule="exact"/>
        <w:ind w:firstLine="0"/>
        <w:jc w:val="left"/>
      </w:pPr>
      <w:r>
        <w:rPr>
          <w:spacing w:val="-2"/>
        </w:rPr>
        <w:t>«Просвещение».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0"/>
      <w:numFmt w:val="decimal"/>
      <w:lvlText w:val="%1"/>
      <w:lvlJc w:val="left"/>
      <w:pPr>
        <w:ind w:left="239" w:hanging="303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4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7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12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6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0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5" w:hanging="3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 w:firstLine="6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9" w:right="109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2024-09-09T07:04:36Z</dcterms:created>
  <dcterms:modified xsi:type="dcterms:W3CDTF">2024-09-09T07:04:36Z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