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9" w:rsidRDefault="00747D49" w:rsidP="00B16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B165CD" w:rsidRPr="00B165CD" w:rsidRDefault="00B165CD" w:rsidP="00B16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747D49" w:rsidRPr="00B165CD" w:rsidRDefault="00747D49" w:rsidP="00B165CD">
      <w:pPr>
        <w:spacing w:before="584"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747D49" w:rsidRPr="00B165CD" w:rsidTr="00747D49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7D49" w:rsidRPr="00B165CD" w:rsidRDefault="00747D49" w:rsidP="00B1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CD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7D49" w:rsidRPr="00B165CD" w:rsidRDefault="00747D49" w:rsidP="00B1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747D49" w:rsidRPr="00B165CD" w:rsidTr="00747D49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7D49" w:rsidRPr="00B165CD" w:rsidRDefault="00747D49" w:rsidP="00B1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CD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7D49" w:rsidRPr="00B165CD" w:rsidRDefault="00747D49" w:rsidP="00B1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B165CD">
          <w:rPr>
            <w:rFonts w:ascii="Times New Roman" w:eastAsia="Times New Roman" w:hAnsi="Times New Roman" w:cs="Times New Roman"/>
            <w:i/>
            <w:iCs/>
            <w:color w:val="0C7BCE"/>
            <w:sz w:val="28"/>
            <w:szCs w:val="28"/>
            <w:lang w:eastAsia="ru-RU"/>
          </w:rPr>
          <w:t>Порядка</w:t>
        </w:r>
      </w:hyperlink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;</w:t>
      </w:r>
      <w:proofErr w:type="gramEnd"/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165C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B165CD" w:rsidRDefault="00B165CD" w:rsidP="00B165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747D49" w:rsidRPr="00B165CD" w:rsidRDefault="00747D49" w:rsidP="00B165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итогового собеседования</w:t>
      </w:r>
    </w:p>
    <w:p w:rsidR="00747D49" w:rsidRPr="00B165CD" w:rsidRDefault="00747D49" w:rsidP="00B165CD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B165CD" w:rsidRDefault="00B165CD" w:rsidP="00B165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5DAD" w:rsidRPr="00B165CD" w:rsidRDefault="00F55DAD" w:rsidP="00B165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Методические рекомендации</w:t>
      </w:r>
    </w:p>
    <w:p w:rsidR="00F55DAD" w:rsidRPr="00B165CD" w:rsidRDefault="00F55DAD" w:rsidP="00B165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165C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2025 год</w:t>
      </w:r>
    </w:p>
    <w:p w:rsidR="00F55DAD" w:rsidRPr="00B165CD" w:rsidRDefault="00B165CD" w:rsidP="00B165C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="00F55DAD" w:rsidRPr="00B165CD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Письмо </w:t>
        </w:r>
        <w:proofErr w:type="spellStart"/>
        <w:r w:rsidR="00F55DAD" w:rsidRPr="00B165CD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Рособрнадзора</w:t>
        </w:r>
        <w:proofErr w:type="spellEnd"/>
        <w:r w:rsidR="00F55DAD" w:rsidRPr="00B165CD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 от 29.10.2024 № 02-311</w:t>
        </w:r>
      </w:hyperlink>
    </w:p>
    <w:p w:rsidR="00F55DAD" w:rsidRPr="00B165CD" w:rsidRDefault="00B165CD" w:rsidP="00B165C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65CD">
        <w:rPr>
          <w:rFonts w:ascii="Times New Roman" w:hAnsi="Times New Roman" w:cs="Times New Roman"/>
          <w:sz w:val="28"/>
          <w:szCs w:val="28"/>
          <w:highlight w:val="yellow"/>
        </w:rPr>
        <w:t>Официальный сайт ЦОКО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55DAD" w:rsidRPr="00B165CD">
          <w:rPr>
            <w:rFonts w:ascii="Times New Roman" w:eastAsia="Times New Roman" w:hAnsi="Times New Roman" w:cs="Times New Roman"/>
            <w:color w:val="095590"/>
            <w:sz w:val="28"/>
            <w:szCs w:val="28"/>
            <w:u w:val="single"/>
            <w:lang w:eastAsia="ru-RU"/>
          </w:rPr>
          <w:t>Рекомендации по организации и проведению итогового собеседования по русскому языку в 2025 году</w:t>
        </w:r>
      </w:hyperlink>
    </w:p>
    <w:p w:rsidR="004D0C9A" w:rsidRPr="00B165CD" w:rsidRDefault="004D0C9A" w:rsidP="00B165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0C9A" w:rsidRPr="00B1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9"/>
    <w:rsid w:val="004D0C9A"/>
    <w:rsid w:val="00747D49"/>
    <w:rsid w:val="00B165CD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9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4595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25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05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303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4/10/rekomendaczii-po-organizaczii-i-provedeniyu-itogovogo-sobesedovaniya-v-2025-...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10/02-311-ot-29.10.2024.pdf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2025-01-22T03:08:00Z</dcterms:created>
  <dcterms:modified xsi:type="dcterms:W3CDTF">2025-01-22T03:08:00Z</dcterms:modified>
</cp:coreProperties>
</file>